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FA1" w:rsidRDefault="00011FA1" w:rsidP="00011FA1">
      <w:pPr>
        <w:ind w:left="6480" w:firstLine="720"/>
        <w:jc w:val="center"/>
        <w:rPr>
          <w:b/>
          <w:i/>
          <w:sz w:val="80"/>
          <w:lang w:val="es-ES"/>
        </w:rPr>
      </w:pPr>
      <w:r>
        <w:rPr>
          <w:b/>
          <w:i/>
          <w:noProof/>
          <w:sz w:val="8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2104040</wp:posOffset>
            </wp:positionH>
            <wp:positionV relativeFrom="paragraph">
              <wp:posOffset>112330</wp:posOffset>
            </wp:positionV>
            <wp:extent cx="5088978" cy="4761186"/>
            <wp:effectExtent l="19050" t="0" r="0" b="0"/>
            <wp:wrapNone/>
            <wp:docPr id="1" name="Picture 1" descr="https://encrypted-tbn2.google.com/images?q=tbn:ANd9GcSYL7nN6HyE8wRldcj3FjTWNFl8sOUqgIMLIhKVfJ7B1A_yp0h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oogle.com/images?q=tbn:ANd9GcSYL7nN6HyE8wRldcj3FjTWNFl8sOUqgIMLIhKVfJ7B1A_yp0h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978" cy="4761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1FA1" w:rsidRDefault="00011FA1" w:rsidP="00011FA1">
      <w:pPr>
        <w:ind w:left="6480" w:firstLine="720"/>
        <w:jc w:val="center"/>
        <w:rPr>
          <w:b/>
          <w:i/>
          <w:sz w:val="80"/>
          <w:lang w:val="es-ES"/>
        </w:rPr>
      </w:pPr>
    </w:p>
    <w:p w:rsidR="00011FA1" w:rsidRDefault="00011FA1" w:rsidP="00011FA1">
      <w:pPr>
        <w:ind w:left="6480" w:firstLine="720"/>
        <w:jc w:val="center"/>
        <w:rPr>
          <w:b/>
          <w:i/>
          <w:sz w:val="80"/>
          <w:lang w:val="es-ES"/>
        </w:rPr>
      </w:pPr>
    </w:p>
    <w:p w:rsidR="00011FA1" w:rsidRDefault="00011FA1" w:rsidP="00011FA1">
      <w:pPr>
        <w:ind w:left="6480" w:firstLine="720"/>
        <w:jc w:val="center"/>
        <w:rPr>
          <w:b/>
          <w:i/>
          <w:sz w:val="80"/>
          <w:lang w:val="es-ES"/>
        </w:rPr>
      </w:pPr>
    </w:p>
    <w:p w:rsidR="00011FA1" w:rsidRDefault="00011FA1" w:rsidP="00011FA1">
      <w:pPr>
        <w:ind w:left="6480" w:firstLine="720"/>
        <w:jc w:val="center"/>
        <w:rPr>
          <w:b/>
          <w:i/>
          <w:sz w:val="80"/>
          <w:lang w:val="es-ES"/>
        </w:rPr>
      </w:pPr>
    </w:p>
    <w:p w:rsidR="00011FA1" w:rsidRDefault="00011FA1" w:rsidP="00011FA1">
      <w:pPr>
        <w:rPr>
          <w:b/>
          <w:i/>
          <w:sz w:val="80"/>
          <w:lang w:val="es-ES"/>
        </w:rPr>
      </w:pPr>
    </w:p>
    <w:p w:rsidR="00011FA1" w:rsidRDefault="00011FA1" w:rsidP="00011FA1">
      <w:pPr>
        <w:rPr>
          <w:b/>
          <w:i/>
          <w:sz w:val="80"/>
          <w:lang w:val="es-ES"/>
        </w:rPr>
      </w:pPr>
    </w:p>
    <w:p w:rsidR="00F62A68" w:rsidRPr="00011FA1" w:rsidRDefault="00011FA1" w:rsidP="00011FA1">
      <w:pPr>
        <w:jc w:val="center"/>
        <w:rPr>
          <w:sz w:val="38"/>
          <w:lang w:val="es-ES"/>
        </w:rPr>
      </w:pPr>
      <w:r w:rsidRPr="00011FA1">
        <w:rPr>
          <w:b/>
          <w:i/>
          <w:sz w:val="96"/>
          <w:lang w:val="es-ES"/>
        </w:rPr>
        <w:t>A E I O U, el burro sabe más que tú</w:t>
      </w:r>
    </w:p>
    <w:sectPr w:rsidR="00F62A68" w:rsidRPr="00011FA1" w:rsidSect="00011FA1">
      <w:pgSz w:w="15840" w:h="12240" w:orient="landscape"/>
      <w:pgMar w:top="990" w:right="810" w:bottom="14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grammar="clean"/>
  <w:defaultTabStop w:val="720"/>
  <w:drawingGridHorizontalSpacing w:val="110"/>
  <w:displayHorizontalDrawingGridEvery w:val="2"/>
  <w:characterSpacingControl w:val="doNotCompress"/>
  <w:compat/>
  <w:rsids>
    <w:rsidRoot w:val="00011FA1"/>
    <w:rsid w:val="00011FA1"/>
    <w:rsid w:val="004054DB"/>
    <w:rsid w:val="00557B01"/>
    <w:rsid w:val="00F62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>Hancock County Schools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lelliott</dc:creator>
  <cp:keywords/>
  <dc:description/>
  <cp:lastModifiedBy>lelliott</cp:lastModifiedBy>
  <cp:revision>1</cp:revision>
  <cp:lastPrinted>2012-01-20T15:17:00Z</cp:lastPrinted>
  <dcterms:created xsi:type="dcterms:W3CDTF">2012-01-20T15:15:00Z</dcterms:created>
  <dcterms:modified xsi:type="dcterms:W3CDTF">2012-01-20T15:17:00Z</dcterms:modified>
</cp:coreProperties>
</file>